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E2BA1" w:rsidRDefault="00871D35" w:rsidP="00871D35">
      <w:pPr>
        <w:pStyle w:val="NormalWeb"/>
      </w:pPr>
      <w:r>
        <w:rPr>
          <w:noProof/>
        </w:rPr>
        <w:drawing>
          <wp:inline distT="0" distB="0" distL="0" distR="0" wp14:anchorId="4970FA06" wp14:editId="2FE3A4B1">
            <wp:extent cx="6859848" cy="9704070"/>
            <wp:effectExtent l="0" t="0" r="0" b="0"/>
            <wp:docPr id="1" name="Image 1" descr="\\srvfic-823p\823p.823p.kbenchaib$\Downloads\égalités filles garçon affich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\\srvfic-823p\823p.823p.kbenchaib$\Downloads\égalités filles garçon affiche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2079" cy="9721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E2BA1" w:rsidSect="00871D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1D35"/>
    <w:rsid w:val="00871D35"/>
    <w:rsid w:val="00DE2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7AD1D"/>
  <w15:chartTrackingRefBased/>
  <w15:docId w15:val="{D9A6D44B-2107-4AB0-B5DF-615F516EEE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871D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496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Conseil Départemental de l'Ain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Khadija BEN CHAIB</dc:creator>
  <cp:keywords/>
  <dc:description/>
  <cp:lastModifiedBy>Khadija BEN CHAIB</cp:lastModifiedBy>
  <cp:revision>1</cp:revision>
  <dcterms:created xsi:type="dcterms:W3CDTF">2026-02-27T09:59:00Z</dcterms:created>
  <dcterms:modified xsi:type="dcterms:W3CDTF">2026-02-27T10:00:00Z</dcterms:modified>
</cp:coreProperties>
</file>